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9" w:rsidRDefault="00685A26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2020</w:t>
      </w:r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浦东频道《</w:t>
      </w:r>
      <w:r>
        <w:rPr>
          <w:rFonts w:ascii="微软雅黑" w:eastAsia="微软雅黑" w:hAnsi="微软雅黑" w:hint="eastAsia"/>
          <w:b/>
          <w:sz w:val="28"/>
          <w:szCs w:val="28"/>
        </w:rPr>
        <w:t>几何书房</w:t>
      </w:r>
      <w:r>
        <w:rPr>
          <w:rFonts w:ascii="微软雅黑" w:eastAsia="微软雅黑" w:hAnsi="微软雅黑" w:hint="eastAsia"/>
          <w:b/>
          <w:sz w:val="28"/>
          <w:szCs w:val="28"/>
        </w:rPr>
        <w:t>》节目</w:t>
      </w:r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  <w:bookmarkStart w:id="0" w:name="_GoBack"/>
      <w:bookmarkEnd w:id="0"/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 w:rsidR="00CB3D29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tabs>
                <w:tab w:val="left" w:pos="50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CB3D29" w:rsidRDefault="00685A26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CB3D29" w:rsidRDefault="00685A26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（不含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7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CB3D29" w:rsidRDefault="00685A26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（不含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t>节目制作经验（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CB3D29" w:rsidRDefault="00685A26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</w:t>
            </w:r>
            <w:r>
              <w:rPr>
                <w:rFonts w:hint="eastAsia"/>
                <w:sz w:val="18"/>
                <w:szCs w:val="18"/>
              </w:rPr>
              <w:t>控制</w:t>
            </w:r>
            <w:r>
              <w:rPr>
                <w:rFonts w:hint="eastAsia"/>
                <w:sz w:val="18"/>
                <w:szCs w:val="18"/>
              </w:rPr>
              <w:t>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  <w:tr w:rsidR="00CB3D29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3D29" w:rsidRDefault="00685A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B3D29" w:rsidRDefault="00CB3D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D29" w:rsidRDefault="00CB3D29">
      <w:pPr>
        <w:rPr>
          <w:sz w:val="18"/>
          <w:szCs w:val="18"/>
        </w:rPr>
      </w:pPr>
    </w:p>
    <w:p w:rsidR="00CB3D29" w:rsidRDefault="00685A26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CB3D29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5A26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B3D29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51B107C"/>
    <w:rsid w:val="0A812E8B"/>
    <w:rsid w:val="0CC374EC"/>
    <w:rsid w:val="0FF6601B"/>
    <w:rsid w:val="1BBF371E"/>
    <w:rsid w:val="322B728D"/>
    <w:rsid w:val="441D2A00"/>
    <w:rsid w:val="47A31154"/>
    <w:rsid w:val="4DDD0EDD"/>
    <w:rsid w:val="54992AD2"/>
    <w:rsid w:val="54CB74A4"/>
    <w:rsid w:val="5D5515AD"/>
    <w:rsid w:val="6C3838C9"/>
    <w:rsid w:val="700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2018-04-25T04:16:00Z</cp:lastPrinted>
  <dcterms:created xsi:type="dcterms:W3CDTF">2017-03-03T04:29:00Z</dcterms:created>
  <dcterms:modified xsi:type="dcterms:W3CDTF">2020-04-20T09:03:00Z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